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102" w14:textId="77777777" w:rsidR="002956BF" w:rsidRPr="008F7F4B" w:rsidRDefault="002956BF" w:rsidP="002956B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Computadora portátil compatible con OS X de marca con reconocido prestigio internacional, con un (1) año de garantía en sitio, con las siguientes especificaciones técnicas mínimas:</w:t>
      </w:r>
    </w:p>
    <w:p w14:paraId="49068601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Procesador de ocho (8) núcleos con GPU de ocho (8) núcleos.</w:t>
      </w:r>
    </w:p>
    <w:p w14:paraId="1A4FAAC2" w14:textId="7119A2D8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 xml:space="preserve">Memoria RAM instalada: </w:t>
      </w:r>
      <w:r w:rsidR="00907766">
        <w:rPr>
          <w:rFonts w:ascii="Segoe UI" w:eastAsia="Times New Roman" w:hAnsi="Segoe UI" w:cs="Segoe UI"/>
          <w:sz w:val="21"/>
          <w:szCs w:val="21"/>
          <w:lang w:eastAsia="es-GT"/>
        </w:rPr>
        <w:t>16</w:t>
      </w: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GB</w:t>
      </w:r>
    </w:p>
    <w:p w14:paraId="7D569882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Capacidad de almacenamiento interno: 256GB SSD.</w:t>
      </w:r>
    </w:p>
    <w:p w14:paraId="7E25B0BA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Teclado en español</w:t>
      </w:r>
    </w:p>
    <w:p w14:paraId="06F9D95E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Red inalámbrica Wi</w:t>
      </w: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noBreakHyphen/>
        <w:t>Fi 6 802.11ax</w:t>
      </w:r>
    </w:p>
    <w:p w14:paraId="3A14A020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Dos (2) puertos USB-C compatibles con Thunderbolt.</w:t>
      </w:r>
    </w:p>
    <w:p w14:paraId="444FAF36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Puerto de audio integrado.</w:t>
      </w:r>
    </w:p>
    <w:p w14:paraId="40017E50" w14:textId="4DBA76F5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Pantalla de alta definición LED 13.</w:t>
      </w:r>
      <w:r w:rsidR="00907766">
        <w:rPr>
          <w:rFonts w:ascii="Segoe UI" w:eastAsia="Times New Roman" w:hAnsi="Segoe UI" w:cs="Segoe UI"/>
          <w:sz w:val="21"/>
          <w:szCs w:val="21"/>
          <w:lang w:eastAsia="es-GT"/>
        </w:rPr>
        <w:t>3</w:t>
      </w: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 xml:space="preserve"> pulgadas en diagonal.</w:t>
      </w:r>
    </w:p>
    <w:p w14:paraId="145798C9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Sistema Operativo instalado compatible con licencia OS X en idioma español.</w:t>
      </w:r>
    </w:p>
    <w:p w14:paraId="7F8D02B3" w14:textId="006C5B69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Herramientas ofimáticas (procesador de textos, hoja de cálculo, programa de presentaciones), licenciamiento vitalicio en idioma español.</w:t>
      </w:r>
    </w:p>
    <w:p w14:paraId="5FAD8942" w14:textId="292E3F1F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 xml:space="preserve">Licencia de Antivirus y Antispyware con garantía y soporte por </w:t>
      </w:r>
      <w:r w:rsidR="00907766">
        <w:rPr>
          <w:rFonts w:ascii="Segoe UI" w:eastAsia="Times New Roman" w:hAnsi="Segoe UI" w:cs="Segoe UI"/>
          <w:sz w:val="21"/>
          <w:szCs w:val="21"/>
          <w:lang w:eastAsia="es-GT"/>
        </w:rPr>
        <w:t>tres</w:t>
      </w: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 xml:space="preserve"> (</w:t>
      </w:r>
      <w:r w:rsidR="00907766">
        <w:rPr>
          <w:rFonts w:ascii="Segoe UI" w:eastAsia="Times New Roman" w:hAnsi="Segoe UI" w:cs="Segoe UI"/>
          <w:sz w:val="21"/>
          <w:szCs w:val="21"/>
          <w:lang w:eastAsia="es-GT"/>
        </w:rPr>
        <w:t>3</w:t>
      </w: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) año</w:t>
      </w:r>
      <w:r w:rsidR="00907766">
        <w:rPr>
          <w:rFonts w:ascii="Segoe UI" w:eastAsia="Times New Roman" w:hAnsi="Segoe UI" w:cs="Segoe UI"/>
          <w:sz w:val="21"/>
          <w:szCs w:val="21"/>
          <w:lang w:eastAsia="es-GT"/>
        </w:rPr>
        <w:t>s</w:t>
      </w: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.</w:t>
      </w:r>
    </w:p>
    <w:p w14:paraId="1F77891D" w14:textId="77777777" w:rsidR="002956BF" w:rsidRPr="008F7F4B" w:rsidRDefault="002956BF" w:rsidP="002956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F7F4B">
        <w:rPr>
          <w:rFonts w:ascii="Segoe UI" w:eastAsia="Times New Roman" w:hAnsi="Segoe UI" w:cs="Segoe UI"/>
          <w:sz w:val="21"/>
          <w:szCs w:val="21"/>
          <w:lang w:eastAsia="es-GT"/>
        </w:rPr>
        <w:t>Maletín o mochila</w:t>
      </w:r>
    </w:p>
    <w:p w14:paraId="47D3D2BC" w14:textId="77777777" w:rsidR="007912C9" w:rsidRPr="007912C9" w:rsidRDefault="007912C9" w:rsidP="00105F7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24484ECA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46D3"/>
    <w:multiLevelType w:val="multilevel"/>
    <w:tmpl w:val="A8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C6996"/>
    <w:multiLevelType w:val="multilevel"/>
    <w:tmpl w:val="DA6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C3DDD"/>
    <w:multiLevelType w:val="multilevel"/>
    <w:tmpl w:val="100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82712"/>
    <w:multiLevelType w:val="multilevel"/>
    <w:tmpl w:val="49B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708500">
    <w:abstractNumId w:val="2"/>
  </w:num>
  <w:num w:numId="2" w16cid:durableId="1281375555">
    <w:abstractNumId w:val="0"/>
  </w:num>
  <w:num w:numId="3" w16cid:durableId="1977905758">
    <w:abstractNumId w:val="1"/>
  </w:num>
  <w:num w:numId="4" w16cid:durableId="229460940">
    <w:abstractNumId w:val="3"/>
  </w:num>
  <w:num w:numId="5" w16cid:durableId="222982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05F79"/>
    <w:rsid w:val="002956BF"/>
    <w:rsid w:val="00362B08"/>
    <w:rsid w:val="00375AA7"/>
    <w:rsid w:val="007912C9"/>
    <w:rsid w:val="00883120"/>
    <w:rsid w:val="008F7F4B"/>
    <w:rsid w:val="00907766"/>
    <w:rsid w:val="009250D0"/>
    <w:rsid w:val="00B625C9"/>
    <w:rsid w:val="00D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D80A1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9</cp:revision>
  <dcterms:created xsi:type="dcterms:W3CDTF">2024-09-16T05:39:00Z</dcterms:created>
  <dcterms:modified xsi:type="dcterms:W3CDTF">2026-02-23T20:53:00Z</dcterms:modified>
</cp:coreProperties>
</file>