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8D56" w14:textId="77777777" w:rsidR="00375AA7" w:rsidRPr="00C94E1E" w:rsidRDefault="00375AA7" w:rsidP="00375AA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C94E1E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Computadora de escritorio compatible con OS X de marca con reconocido prestigio internacional, con un (1) año de garantía en sitio, con las siguientes especificaciones técnicas mínimas:</w:t>
      </w:r>
    </w:p>
    <w:p w14:paraId="08BAF0D7" w14:textId="77777777" w:rsidR="00375AA7" w:rsidRPr="00C94E1E" w:rsidRDefault="00375AA7" w:rsidP="00375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C94E1E">
        <w:rPr>
          <w:rFonts w:ascii="Segoe UI" w:eastAsia="Times New Roman" w:hAnsi="Segoe UI" w:cs="Segoe UI"/>
          <w:sz w:val="21"/>
          <w:szCs w:val="21"/>
          <w:lang w:eastAsia="es-GT"/>
        </w:rPr>
        <w:t>Procesador de ocho (8) núcleos con GPU de ocho (8) núcleos.</w:t>
      </w:r>
    </w:p>
    <w:p w14:paraId="06B61E5B" w14:textId="35DEB7F3" w:rsidR="00375AA7" w:rsidRPr="00C94E1E" w:rsidRDefault="00375AA7" w:rsidP="00375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C94E1E">
        <w:rPr>
          <w:rFonts w:ascii="Segoe UI" w:eastAsia="Times New Roman" w:hAnsi="Segoe UI" w:cs="Segoe UI"/>
          <w:sz w:val="21"/>
          <w:szCs w:val="21"/>
          <w:lang w:eastAsia="es-GT"/>
        </w:rPr>
        <w:t xml:space="preserve">Memoria RAM instalada: </w:t>
      </w:r>
      <w:r w:rsidR="001D4022">
        <w:rPr>
          <w:rFonts w:ascii="Segoe UI" w:eastAsia="Times New Roman" w:hAnsi="Segoe UI" w:cs="Segoe UI"/>
          <w:sz w:val="21"/>
          <w:szCs w:val="21"/>
          <w:lang w:eastAsia="es-GT"/>
        </w:rPr>
        <w:t>16</w:t>
      </w:r>
      <w:r w:rsidRPr="00C94E1E">
        <w:rPr>
          <w:rFonts w:ascii="Segoe UI" w:eastAsia="Times New Roman" w:hAnsi="Segoe UI" w:cs="Segoe UI"/>
          <w:sz w:val="21"/>
          <w:szCs w:val="21"/>
          <w:lang w:eastAsia="es-GT"/>
        </w:rPr>
        <w:t>GB</w:t>
      </w:r>
    </w:p>
    <w:p w14:paraId="13B75005" w14:textId="77777777" w:rsidR="00375AA7" w:rsidRPr="00C94E1E" w:rsidRDefault="00375AA7" w:rsidP="00375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C94E1E">
        <w:rPr>
          <w:rFonts w:ascii="Segoe UI" w:eastAsia="Times New Roman" w:hAnsi="Segoe UI" w:cs="Segoe UI"/>
          <w:sz w:val="21"/>
          <w:szCs w:val="21"/>
          <w:lang w:eastAsia="es-GT"/>
        </w:rPr>
        <w:t>Capacidad de almacenamiento interno: 256GB SSD.</w:t>
      </w:r>
    </w:p>
    <w:p w14:paraId="7A8583D0" w14:textId="77777777" w:rsidR="00375AA7" w:rsidRPr="00C94E1E" w:rsidRDefault="00375AA7" w:rsidP="00375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C94E1E">
        <w:rPr>
          <w:rFonts w:ascii="Segoe UI" w:eastAsia="Times New Roman" w:hAnsi="Segoe UI" w:cs="Segoe UI"/>
          <w:sz w:val="21"/>
          <w:szCs w:val="21"/>
          <w:lang w:eastAsia="es-GT"/>
        </w:rPr>
        <w:t>Mouse inalámbrico.</w:t>
      </w:r>
    </w:p>
    <w:p w14:paraId="6F1EC503" w14:textId="77777777" w:rsidR="00375AA7" w:rsidRPr="00C94E1E" w:rsidRDefault="00375AA7" w:rsidP="00375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C94E1E">
        <w:rPr>
          <w:rFonts w:ascii="Segoe UI" w:eastAsia="Times New Roman" w:hAnsi="Segoe UI" w:cs="Segoe UI"/>
          <w:sz w:val="21"/>
          <w:szCs w:val="21"/>
          <w:lang w:eastAsia="es-GT"/>
        </w:rPr>
        <w:t>Teclado en español</w:t>
      </w:r>
    </w:p>
    <w:p w14:paraId="0A78E713" w14:textId="77777777" w:rsidR="00375AA7" w:rsidRDefault="00375AA7" w:rsidP="00375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C94E1E">
        <w:rPr>
          <w:rFonts w:ascii="Segoe UI" w:eastAsia="Times New Roman" w:hAnsi="Segoe UI" w:cs="Segoe UI"/>
          <w:sz w:val="21"/>
          <w:szCs w:val="21"/>
          <w:lang w:eastAsia="es-GT"/>
        </w:rPr>
        <w:t>Red inalámbrica Wi</w:t>
      </w:r>
      <w:r w:rsidRPr="00C94E1E">
        <w:rPr>
          <w:rFonts w:ascii="Segoe UI" w:eastAsia="Times New Roman" w:hAnsi="Segoe UI" w:cs="Segoe UI"/>
          <w:sz w:val="21"/>
          <w:szCs w:val="21"/>
          <w:lang w:eastAsia="es-GT"/>
        </w:rPr>
        <w:noBreakHyphen/>
        <w:t>Fi 6 802.11ax</w:t>
      </w:r>
    </w:p>
    <w:p w14:paraId="0C5E46B7" w14:textId="0918699C" w:rsidR="001D4022" w:rsidRPr="00C94E1E" w:rsidRDefault="001D4022" w:rsidP="00375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1D4022">
        <w:rPr>
          <w:rFonts w:ascii="Segoe UI" w:eastAsia="Times New Roman" w:hAnsi="Segoe UI" w:cs="Segoe UI"/>
          <w:sz w:val="21"/>
          <w:szCs w:val="21"/>
          <w:lang w:eastAsia="es-GT"/>
        </w:rPr>
        <w:t>Puerto de red Ethernet Gigabit 10/100/1000Base-T.</w:t>
      </w:r>
    </w:p>
    <w:p w14:paraId="5B45756E" w14:textId="77777777" w:rsidR="00375AA7" w:rsidRPr="00C94E1E" w:rsidRDefault="00375AA7" w:rsidP="00375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C94E1E">
        <w:rPr>
          <w:rFonts w:ascii="Segoe UI" w:eastAsia="Times New Roman" w:hAnsi="Segoe UI" w:cs="Segoe UI"/>
          <w:sz w:val="21"/>
          <w:szCs w:val="21"/>
          <w:lang w:eastAsia="es-GT"/>
        </w:rPr>
        <w:t>Dos (2) puertos USB-C compatibles con Thunderbolt.</w:t>
      </w:r>
    </w:p>
    <w:p w14:paraId="12B6D947" w14:textId="77777777" w:rsidR="00375AA7" w:rsidRPr="00C94E1E" w:rsidRDefault="00375AA7" w:rsidP="00375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C94E1E">
        <w:rPr>
          <w:rFonts w:ascii="Segoe UI" w:eastAsia="Times New Roman" w:hAnsi="Segoe UI" w:cs="Segoe UI"/>
          <w:sz w:val="21"/>
          <w:szCs w:val="21"/>
          <w:lang w:eastAsia="es-GT"/>
        </w:rPr>
        <w:t>Puerto de audio integrado.</w:t>
      </w:r>
    </w:p>
    <w:p w14:paraId="0BBA23E1" w14:textId="77777777" w:rsidR="00375AA7" w:rsidRPr="00C94E1E" w:rsidRDefault="00375AA7" w:rsidP="00375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C94E1E">
        <w:rPr>
          <w:rFonts w:ascii="Segoe UI" w:eastAsia="Times New Roman" w:hAnsi="Segoe UI" w:cs="Segoe UI"/>
          <w:sz w:val="21"/>
          <w:szCs w:val="21"/>
          <w:lang w:eastAsia="es-GT"/>
        </w:rPr>
        <w:t>Bluetooth</w:t>
      </w:r>
    </w:p>
    <w:p w14:paraId="7EFF3338" w14:textId="77777777" w:rsidR="00375AA7" w:rsidRPr="00C94E1E" w:rsidRDefault="00375AA7" w:rsidP="00375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C94E1E">
        <w:rPr>
          <w:rFonts w:ascii="Segoe UI" w:eastAsia="Times New Roman" w:hAnsi="Segoe UI" w:cs="Segoe UI"/>
          <w:sz w:val="21"/>
          <w:szCs w:val="21"/>
          <w:lang w:eastAsia="es-GT"/>
        </w:rPr>
        <w:t>Pantalla de alta definición LED 23.5 pulgadas en diagonal.</w:t>
      </w:r>
    </w:p>
    <w:p w14:paraId="1F5CEC4C" w14:textId="77777777" w:rsidR="00375AA7" w:rsidRPr="00C94E1E" w:rsidRDefault="00375AA7" w:rsidP="00375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C94E1E">
        <w:rPr>
          <w:rFonts w:ascii="Segoe UI" w:eastAsia="Times New Roman" w:hAnsi="Segoe UI" w:cs="Segoe UI"/>
          <w:sz w:val="21"/>
          <w:szCs w:val="21"/>
          <w:lang w:eastAsia="es-GT"/>
        </w:rPr>
        <w:t>Sistema Operativo instalado compatible con licencia OS X en idioma español.</w:t>
      </w:r>
    </w:p>
    <w:p w14:paraId="4AE1EA50" w14:textId="02C49BA3" w:rsidR="00375AA7" w:rsidRPr="00C94E1E" w:rsidRDefault="00375AA7" w:rsidP="00375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C94E1E">
        <w:rPr>
          <w:rFonts w:ascii="Segoe UI" w:eastAsia="Times New Roman" w:hAnsi="Segoe UI" w:cs="Segoe UI"/>
          <w:sz w:val="21"/>
          <w:szCs w:val="21"/>
          <w:lang w:eastAsia="es-GT"/>
        </w:rPr>
        <w:t>Herramientas ofimáticas (procesador de textos, hoja de cálculo, programa de presentaciones), licenciamiento vitalicio en idioma español.</w:t>
      </w:r>
    </w:p>
    <w:p w14:paraId="57E6DC92" w14:textId="0B8C2D03" w:rsidR="00375AA7" w:rsidRPr="00C94E1E" w:rsidRDefault="00375AA7" w:rsidP="00375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C94E1E">
        <w:rPr>
          <w:rFonts w:ascii="Segoe UI" w:eastAsia="Times New Roman" w:hAnsi="Segoe UI" w:cs="Segoe UI"/>
          <w:sz w:val="21"/>
          <w:szCs w:val="21"/>
          <w:lang w:eastAsia="es-GT"/>
        </w:rPr>
        <w:t xml:space="preserve">Licencia de Antivirus y Antispyware con garantía y soporte por </w:t>
      </w:r>
      <w:r w:rsidR="00B3382D">
        <w:rPr>
          <w:rFonts w:ascii="Segoe UI" w:eastAsia="Times New Roman" w:hAnsi="Segoe UI" w:cs="Segoe UI"/>
          <w:sz w:val="21"/>
          <w:szCs w:val="21"/>
          <w:lang w:eastAsia="es-GT"/>
        </w:rPr>
        <w:t>tres</w:t>
      </w:r>
      <w:r w:rsidRPr="00C94E1E">
        <w:rPr>
          <w:rFonts w:ascii="Segoe UI" w:eastAsia="Times New Roman" w:hAnsi="Segoe UI" w:cs="Segoe UI"/>
          <w:sz w:val="21"/>
          <w:szCs w:val="21"/>
          <w:lang w:eastAsia="es-GT"/>
        </w:rPr>
        <w:t xml:space="preserve"> (</w:t>
      </w:r>
      <w:r w:rsidR="00B3382D">
        <w:rPr>
          <w:rFonts w:ascii="Segoe UI" w:eastAsia="Times New Roman" w:hAnsi="Segoe UI" w:cs="Segoe UI"/>
          <w:sz w:val="21"/>
          <w:szCs w:val="21"/>
          <w:lang w:eastAsia="es-GT"/>
        </w:rPr>
        <w:t>3</w:t>
      </w:r>
      <w:r w:rsidRPr="00C94E1E">
        <w:rPr>
          <w:rFonts w:ascii="Segoe UI" w:eastAsia="Times New Roman" w:hAnsi="Segoe UI" w:cs="Segoe UI"/>
          <w:sz w:val="21"/>
          <w:szCs w:val="21"/>
          <w:lang w:eastAsia="es-GT"/>
        </w:rPr>
        <w:t>) año</w:t>
      </w:r>
      <w:r w:rsidR="00B3382D">
        <w:rPr>
          <w:rFonts w:ascii="Segoe UI" w:eastAsia="Times New Roman" w:hAnsi="Segoe UI" w:cs="Segoe UI"/>
          <w:sz w:val="21"/>
          <w:szCs w:val="21"/>
          <w:lang w:eastAsia="es-GT"/>
        </w:rPr>
        <w:t>s</w:t>
      </w:r>
      <w:r w:rsidRPr="00C94E1E">
        <w:rPr>
          <w:rFonts w:ascii="Segoe UI" w:eastAsia="Times New Roman" w:hAnsi="Segoe UI" w:cs="Segoe UI"/>
          <w:sz w:val="21"/>
          <w:szCs w:val="21"/>
          <w:lang w:eastAsia="es-GT"/>
        </w:rPr>
        <w:t>.</w:t>
      </w:r>
    </w:p>
    <w:p w14:paraId="4EA8C141" w14:textId="77777777" w:rsidR="007912C9" w:rsidRPr="007912C9" w:rsidRDefault="007912C9" w:rsidP="00105F7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D6778"/>
          <w:sz w:val="21"/>
          <w:szCs w:val="21"/>
          <w:lang w:eastAsia="es-GT"/>
        </w:rPr>
      </w:pPr>
    </w:p>
    <w:p w14:paraId="3B0AA9E3" w14:textId="77777777" w:rsidR="00883120" w:rsidRPr="009250D0" w:rsidRDefault="00883120">
      <w:pPr>
        <w:rPr>
          <w:lang w:val="es-ES"/>
        </w:rPr>
      </w:pPr>
    </w:p>
    <w:sectPr w:rsidR="00883120" w:rsidRPr="00925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A46D3"/>
    <w:multiLevelType w:val="multilevel"/>
    <w:tmpl w:val="A8FA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C6996"/>
    <w:multiLevelType w:val="multilevel"/>
    <w:tmpl w:val="DA60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5472F"/>
    <w:multiLevelType w:val="multilevel"/>
    <w:tmpl w:val="58A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C3DDD"/>
    <w:multiLevelType w:val="multilevel"/>
    <w:tmpl w:val="1002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1253573">
    <w:abstractNumId w:val="2"/>
  </w:num>
  <w:num w:numId="2" w16cid:durableId="844712014">
    <w:abstractNumId w:val="0"/>
  </w:num>
  <w:num w:numId="3" w16cid:durableId="254628678">
    <w:abstractNumId w:val="1"/>
  </w:num>
  <w:num w:numId="4" w16cid:durableId="176388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0"/>
    <w:rsid w:val="00105F79"/>
    <w:rsid w:val="001D4022"/>
    <w:rsid w:val="00307DBB"/>
    <w:rsid w:val="00375AA7"/>
    <w:rsid w:val="007912C9"/>
    <w:rsid w:val="00883120"/>
    <w:rsid w:val="009250D0"/>
    <w:rsid w:val="00B3382D"/>
    <w:rsid w:val="00C94E1E"/>
    <w:rsid w:val="00DE1796"/>
    <w:rsid w:val="00F0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13547"/>
  <w15:chartTrackingRefBased/>
  <w15:docId w15:val="{FBC2B59B-A9FC-497A-8844-776E19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Prrafodelista">
    <w:name w:val="List Paragraph"/>
    <w:basedOn w:val="Normal"/>
    <w:uiPriority w:val="34"/>
    <w:qFormat/>
    <w:rsid w:val="001D4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</dc:creator>
  <cp:keywords/>
  <dc:description/>
  <cp:lastModifiedBy>DELL2024</cp:lastModifiedBy>
  <cp:revision>8</cp:revision>
  <dcterms:created xsi:type="dcterms:W3CDTF">2024-09-16T05:39:00Z</dcterms:created>
  <dcterms:modified xsi:type="dcterms:W3CDTF">2026-02-23T20:50:00Z</dcterms:modified>
</cp:coreProperties>
</file>