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77036" w14:textId="77777777" w:rsidR="008A4914" w:rsidRPr="00D77A96" w:rsidRDefault="008A4914" w:rsidP="008A4914">
      <w:pPr>
        <w:shd w:val="clear" w:color="auto" w:fill="FFFFFF"/>
        <w:spacing w:after="100" w:afterAutospacing="1" w:line="240" w:lineRule="auto"/>
        <w:rPr>
          <w:rFonts w:ascii="Segoe UI" w:eastAsia="Times New Roman" w:hAnsi="Segoe UI" w:cs="Segoe UI"/>
          <w:sz w:val="21"/>
          <w:szCs w:val="21"/>
          <w:lang w:eastAsia="es-GT"/>
        </w:rPr>
      </w:pPr>
      <w:r w:rsidRPr="00D77A96">
        <w:rPr>
          <w:rFonts w:ascii="Segoe UI" w:eastAsia="Times New Roman" w:hAnsi="Segoe UI" w:cs="Segoe UI"/>
          <w:b/>
          <w:bCs/>
          <w:sz w:val="21"/>
          <w:szCs w:val="21"/>
          <w:lang w:eastAsia="es-GT"/>
        </w:rPr>
        <w:t>Computadora de escritorio de marca de reconocido prestigio internacional, con un (1) año de garantía en sitio, con las siguientes especificaciones técnicas mínimas:</w:t>
      </w:r>
    </w:p>
    <w:p w14:paraId="04D8A85B" w14:textId="2905CDDA" w:rsidR="008A4914" w:rsidRPr="00D77A96" w:rsidRDefault="008A4914" w:rsidP="008A4914">
      <w:pPr>
        <w:numPr>
          <w:ilvl w:val="0"/>
          <w:numId w:val="3"/>
        </w:numPr>
        <w:shd w:val="clear" w:color="auto" w:fill="FFFFFF"/>
        <w:spacing w:before="100" w:beforeAutospacing="1" w:after="100" w:afterAutospacing="1" w:line="240" w:lineRule="auto"/>
        <w:rPr>
          <w:rFonts w:ascii="Segoe UI" w:eastAsia="Times New Roman" w:hAnsi="Segoe UI" w:cs="Segoe UI"/>
          <w:sz w:val="21"/>
          <w:szCs w:val="21"/>
          <w:lang w:eastAsia="es-GT"/>
        </w:rPr>
      </w:pPr>
      <w:r w:rsidRPr="00D77A96">
        <w:rPr>
          <w:rFonts w:ascii="Segoe UI" w:eastAsia="Times New Roman" w:hAnsi="Segoe UI" w:cs="Segoe UI"/>
          <w:sz w:val="21"/>
          <w:szCs w:val="21"/>
          <w:lang w:eastAsia="es-GT"/>
        </w:rPr>
        <w:t xml:space="preserve">Procesador de </w:t>
      </w:r>
      <w:r w:rsidR="008C1786" w:rsidRPr="00D77A96">
        <w:rPr>
          <w:rFonts w:ascii="Segoe UI" w:eastAsia="Times New Roman" w:hAnsi="Segoe UI" w:cs="Segoe UI"/>
          <w:sz w:val="21"/>
          <w:szCs w:val="21"/>
          <w:lang w:eastAsia="es-GT"/>
        </w:rPr>
        <w:t>die</w:t>
      </w:r>
      <w:r w:rsidR="008C1786">
        <w:rPr>
          <w:rFonts w:ascii="Segoe UI" w:eastAsia="Times New Roman" w:hAnsi="Segoe UI" w:cs="Segoe UI"/>
          <w:sz w:val="21"/>
          <w:szCs w:val="21"/>
          <w:lang w:eastAsia="es-GT"/>
        </w:rPr>
        <w:t>ciséis</w:t>
      </w:r>
      <w:r w:rsidRPr="00D77A96">
        <w:rPr>
          <w:rFonts w:ascii="Segoe UI" w:eastAsia="Times New Roman" w:hAnsi="Segoe UI" w:cs="Segoe UI"/>
          <w:sz w:val="21"/>
          <w:szCs w:val="21"/>
          <w:lang w:eastAsia="es-GT"/>
        </w:rPr>
        <w:t xml:space="preserve"> (16) núcleos y </w:t>
      </w:r>
      <w:r w:rsidR="008C1786">
        <w:rPr>
          <w:rFonts w:ascii="Segoe UI" w:eastAsia="Times New Roman" w:hAnsi="Segoe UI" w:cs="Segoe UI"/>
          <w:sz w:val="21"/>
          <w:szCs w:val="21"/>
          <w:lang w:eastAsia="es-GT"/>
        </w:rPr>
        <w:t>veinticuatro</w:t>
      </w:r>
      <w:r w:rsidRPr="00D77A96">
        <w:rPr>
          <w:rFonts w:ascii="Segoe UI" w:eastAsia="Times New Roman" w:hAnsi="Segoe UI" w:cs="Segoe UI"/>
          <w:sz w:val="21"/>
          <w:szCs w:val="21"/>
          <w:lang w:eastAsia="es-GT"/>
        </w:rPr>
        <w:t xml:space="preserve"> (24) subprocesos (hilos) con velocidad de frecuencia base 3.0 GHz y 30MB de Caché.</w:t>
      </w:r>
    </w:p>
    <w:p w14:paraId="06BF4B48" w14:textId="77777777" w:rsidR="008A4914" w:rsidRPr="00D77A96" w:rsidRDefault="008A4914" w:rsidP="008A4914">
      <w:pPr>
        <w:numPr>
          <w:ilvl w:val="0"/>
          <w:numId w:val="3"/>
        </w:numPr>
        <w:shd w:val="clear" w:color="auto" w:fill="FFFFFF"/>
        <w:spacing w:before="100" w:beforeAutospacing="1" w:after="100" w:afterAutospacing="1" w:line="240" w:lineRule="auto"/>
        <w:rPr>
          <w:rFonts w:ascii="Segoe UI" w:eastAsia="Times New Roman" w:hAnsi="Segoe UI" w:cs="Segoe UI"/>
          <w:sz w:val="21"/>
          <w:szCs w:val="21"/>
          <w:lang w:eastAsia="es-GT"/>
        </w:rPr>
      </w:pPr>
      <w:r w:rsidRPr="00D77A96">
        <w:rPr>
          <w:rFonts w:ascii="Segoe UI" w:eastAsia="Times New Roman" w:hAnsi="Segoe UI" w:cs="Segoe UI"/>
          <w:sz w:val="21"/>
          <w:szCs w:val="21"/>
          <w:lang w:eastAsia="es-GT"/>
        </w:rPr>
        <w:t>Memoria instalada: 16GB DDR4.</w:t>
      </w:r>
    </w:p>
    <w:p w14:paraId="73B7C0AD" w14:textId="77777777" w:rsidR="008A4914" w:rsidRPr="00D77A96" w:rsidRDefault="008A4914" w:rsidP="008A4914">
      <w:pPr>
        <w:numPr>
          <w:ilvl w:val="0"/>
          <w:numId w:val="3"/>
        </w:numPr>
        <w:shd w:val="clear" w:color="auto" w:fill="FFFFFF"/>
        <w:spacing w:before="100" w:beforeAutospacing="1" w:after="100" w:afterAutospacing="1" w:line="240" w:lineRule="auto"/>
        <w:rPr>
          <w:rFonts w:ascii="Segoe UI" w:eastAsia="Times New Roman" w:hAnsi="Segoe UI" w:cs="Segoe UI"/>
          <w:sz w:val="21"/>
          <w:szCs w:val="21"/>
          <w:lang w:eastAsia="es-GT"/>
        </w:rPr>
      </w:pPr>
      <w:r w:rsidRPr="00D77A96">
        <w:rPr>
          <w:rFonts w:ascii="Segoe UI" w:eastAsia="Times New Roman" w:hAnsi="Segoe UI" w:cs="Segoe UI"/>
          <w:sz w:val="21"/>
          <w:szCs w:val="21"/>
          <w:lang w:eastAsia="es-GT"/>
        </w:rPr>
        <w:t>Capacidad de almacenamiento interno: 1TB tecnología SSD.</w:t>
      </w:r>
    </w:p>
    <w:p w14:paraId="6B679D8A" w14:textId="77777777" w:rsidR="008A4914" w:rsidRPr="00D77A96" w:rsidRDefault="008A4914" w:rsidP="008A4914">
      <w:pPr>
        <w:numPr>
          <w:ilvl w:val="0"/>
          <w:numId w:val="3"/>
        </w:numPr>
        <w:shd w:val="clear" w:color="auto" w:fill="FFFFFF"/>
        <w:spacing w:before="100" w:beforeAutospacing="1" w:after="100" w:afterAutospacing="1" w:line="240" w:lineRule="auto"/>
        <w:rPr>
          <w:rFonts w:ascii="Segoe UI" w:eastAsia="Times New Roman" w:hAnsi="Segoe UI" w:cs="Segoe UI"/>
          <w:sz w:val="21"/>
          <w:szCs w:val="21"/>
          <w:lang w:eastAsia="es-GT"/>
        </w:rPr>
      </w:pPr>
      <w:r w:rsidRPr="00D77A96">
        <w:rPr>
          <w:rFonts w:ascii="Segoe UI" w:eastAsia="Times New Roman" w:hAnsi="Segoe UI" w:cs="Segoe UI"/>
          <w:sz w:val="21"/>
          <w:szCs w:val="21"/>
          <w:lang w:eastAsia="es-GT"/>
        </w:rPr>
        <w:t>Tarjeta de video con memoria dedicada de 2GB.</w:t>
      </w:r>
    </w:p>
    <w:p w14:paraId="0113982B" w14:textId="77777777" w:rsidR="008A4914" w:rsidRPr="00D77A96" w:rsidRDefault="008A4914" w:rsidP="008A4914">
      <w:pPr>
        <w:numPr>
          <w:ilvl w:val="0"/>
          <w:numId w:val="3"/>
        </w:numPr>
        <w:shd w:val="clear" w:color="auto" w:fill="FFFFFF"/>
        <w:spacing w:before="100" w:beforeAutospacing="1" w:after="100" w:afterAutospacing="1" w:line="240" w:lineRule="auto"/>
        <w:rPr>
          <w:rFonts w:ascii="Segoe UI" w:eastAsia="Times New Roman" w:hAnsi="Segoe UI" w:cs="Segoe UI"/>
          <w:sz w:val="21"/>
          <w:szCs w:val="21"/>
          <w:lang w:eastAsia="es-GT"/>
        </w:rPr>
      </w:pPr>
      <w:r w:rsidRPr="00D77A96">
        <w:rPr>
          <w:rFonts w:ascii="Segoe UI" w:eastAsia="Times New Roman" w:hAnsi="Segoe UI" w:cs="Segoe UI"/>
          <w:sz w:val="21"/>
          <w:szCs w:val="21"/>
          <w:lang w:eastAsia="es-GT"/>
        </w:rPr>
        <w:t>Mouse óptico con scroll.</w:t>
      </w:r>
    </w:p>
    <w:p w14:paraId="67C165C9" w14:textId="77777777" w:rsidR="008A4914" w:rsidRPr="00D77A96" w:rsidRDefault="008A4914" w:rsidP="008A4914">
      <w:pPr>
        <w:numPr>
          <w:ilvl w:val="0"/>
          <w:numId w:val="3"/>
        </w:numPr>
        <w:shd w:val="clear" w:color="auto" w:fill="FFFFFF"/>
        <w:spacing w:before="100" w:beforeAutospacing="1" w:after="100" w:afterAutospacing="1" w:line="240" w:lineRule="auto"/>
        <w:rPr>
          <w:rFonts w:ascii="Segoe UI" w:eastAsia="Times New Roman" w:hAnsi="Segoe UI" w:cs="Segoe UI"/>
          <w:sz w:val="21"/>
          <w:szCs w:val="21"/>
          <w:lang w:eastAsia="es-GT"/>
        </w:rPr>
      </w:pPr>
      <w:r w:rsidRPr="00D77A96">
        <w:rPr>
          <w:rFonts w:ascii="Segoe UI" w:eastAsia="Times New Roman" w:hAnsi="Segoe UI" w:cs="Segoe UI"/>
          <w:sz w:val="21"/>
          <w:szCs w:val="21"/>
          <w:lang w:eastAsia="es-GT"/>
        </w:rPr>
        <w:t>Teclado en español con distribución de teclas latinoamericano.</w:t>
      </w:r>
    </w:p>
    <w:p w14:paraId="016ACAC2" w14:textId="77777777" w:rsidR="008A4914" w:rsidRPr="00D77A96" w:rsidRDefault="008A4914" w:rsidP="008A4914">
      <w:pPr>
        <w:numPr>
          <w:ilvl w:val="0"/>
          <w:numId w:val="3"/>
        </w:numPr>
        <w:shd w:val="clear" w:color="auto" w:fill="FFFFFF"/>
        <w:spacing w:before="100" w:beforeAutospacing="1" w:after="100" w:afterAutospacing="1" w:line="240" w:lineRule="auto"/>
        <w:rPr>
          <w:rFonts w:ascii="Segoe UI" w:eastAsia="Times New Roman" w:hAnsi="Segoe UI" w:cs="Segoe UI"/>
          <w:sz w:val="21"/>
          <w:szCs w:val="21"/>
          <w:lang w:eastAsia="es-GT"/>
        </w:rPr>
      </w:pPr>
      <w:r w:rsidRPr="00D77A96">
        <w:rPr>
          <w:rFonts w:ascii="Segoe UI" w:eastAsia="Times New Roman" w:hAnsi="Segoe UI" w:cs="Segoe UI"/>
          <w:sz w:val="21"/>
          <w:szCs w:val="21"/>
          <w:lang w:eastAsia="es-GT"/>
        </w:rPr>
        <w:t>Puerto de video integrado.</w:t>
      </w:r>
    </w:p>
    <w:p w14:paraId="78F12148" w14:textId="77777777" w:rsidR="008A4914" w:rsidRPr="00D77A96" w:rsidRDefault="008A4914" w:rsidP="008A4914">
      <w:pPr>
        <w:numPr>
          <w:ilvl w:val="0"/>
          <w:numId w:val="3"/>
        </w:numPr>
        <w:shd w:val="clear" w:color="auto" w:fill="FFFFFF"/>
        <w:spacing w:before="100" w:beforeAutospacing="1" w:after="100" w:afterAutospacing="1" w:line="240" w:lineRule="auto"/>
        <w:rPr>
          <w:rFonts w:ascii="Segoe UI" w:eastAsia="Times New Roman" w:hAnsi="Segoe UI" w:cs="Segoe UI"/>
          <w:sz w:val="21"/>
          <w:szCs w:val="21"/>
          <w:lang w:eastAsia="es-GT"/>
        </w:rPr>
      </w:pPr>
      <w:r w:rsidRPr="00D77A96">
        <w:rPr>
          <w:rFonts w:ascii="Segoe UI" w:eastAsia="Times New Roman" w:hAnsi="Segoe UI" w:cs="Segoe UI"/>
          <w:sz w:val="21"/>
          <w:szCs w:val="21"/>
          <w:lang w:eastAsia="es-GT"/>
        </w:rPr>
        <w:t>Puerto de audio integrado.</w:t>
      </w:r>
    </w:p>
    <w:p w14:paraId="5596B8D3" w14:textId="77777777" w:rsidR="008A4914" w:rsidRPr="00D77A96" w:rsidRDefault="008A4914" w:rsidP="008A4914">
      <w:pPr>
        <w:numPr>
          <w:ilvl w:val="0"/>
          <w:numId w:val="3"/>
        </w:numPr>
        <w:shd w:val="clear" w:color="auto" w:fill="FFFFFF"/>
        <w:spacing w:before="100" w:beforeAutospacing="1" w:after="100" w:afterAutospacing="1" w:line="240" w:lineRule="auto"/>
        <w:rPr>
          <w:rFonts w:ascii="Segoe UI" w:eastAsia="Times New Roman" w:hAnsi="Segoe UI" w:cs="Segoe UI"/>
          <w:sz w:val="21"/>
          <w:szCs w:val="21"/>
          <w:lang w:eastAsia="es-GT"/>
        </w:rPr>
      </w:pPr>
      <w:r w:rsidRPr="00D77A96">
        <w:rPr>
          <w:rFonts w:ascii="Segoe UI" w:eastAsia="Times New Roman" w:hAnsi="Segoe UI" w:cs="Segoe UI"/>
          <w:sz w:val="21"/>
          <w:szCs w:val="21"/>
          <w:lang w:eastAsia="es-GT"/>
        </w:rPr>
        <w:t>Puerto de red integrado Ethernet 100/1000 Mbps.</w:t>
      </w:r>
    </w:p>
    <w:p w14:paraId="123D4ACD" w14:textId="77777777" w:rsidR="008A4914" w:rsidRPr="00D77A96" w:rsidRDefault="008A4914" w:rsidP="008A4914">
      <w:pPr>
        <w:numPr>
          <w:ilvl w:val="0"/>
          <w:numId w:val="3"/>
        </w:numPr>
        <w:shd w:val="clear" w:color="auto" w:fill="FFFFFF"/>
        <w:spacing w:before="100" w:beforeAutospacing="1" w:after="100" w:afterAutospacing="1" w:line="240" w:lineRule="auto"/>
        <w:rPr>
          <w:rFonts w:ascii="Segoe UI" w:eastAsia="Times New Roman" w:hAnsi="Segoe UI" w:cs="Segoe UI"/>
          <w:sz w:val="21"/>
          <w:szCs w:val="21"/>
          <w:lang w:eastAsia="es-GT"/>
        </w:rPr>
      </w:pPr>
      <w:r w:rsidRPr="00D77A96">
        <w:rPr>
          <w:rFonts w:ascii="Segoe UI" w:eastAsia="Times New Roman" w:hAnsi="Segoe UI" w:cs="Segoe UI"/>
          <w:sz w:val="21"/>
          <w:szCs w:val="21"/>
          <w:lang w:eastAsia="es-GT"/>
        </w:rPr>
        <w:t>Seis (6) puertos de USB.</w:t>
      </w:r>
    </w:p>
    <w:p w14:paraId="546B4D46" w14:textId="77777777" w:rsidR="008A4914" w:rsidRPr="00D77A96" w:rsidRDefault="008A4914" w:rsidP="008A4914">
      <w:pPr>
        <w:numPr>
          <w:ilvl w:val="0"/>
          <w:numId w:val="3"/>
        </w:numPr>
        <w:shd w:val="clear" w:color="auto" w:fill="FFFFFF"/>
        <w:spacing w:before="100" w:beforeAutospacing="1" w:after="100" w:afterAutospacing="1" w:line="240" w:lineRule="auto"/>
        <w:rPr>
          <w:rFonts w:ascii="Segoe UI" w:eastAsia="Times New Roman" w:hAnsi="Segoe UI" w:cs="Segoe UI"/>
          <w:sz w:val="21"/>
          <w:szCs w:val="21"/>
          <w:lang w:eastAsia="es-GT"/>
        </w:rPr>
      </w:pPr>
      <w:r w:rsidRPr="00D77A96">
        <w:rPr>
          <w:rFonts w:ascii="Segoe UI" w:eastAsia="Times New Roman" w:hAnsi="Segoe UI" w:cs="Segoe UI"/>
          <w:sz w:val="21"/>
          <w:szCs w:val="21"/>
          <w:lang w:eastAsia="es-GT"/>
        </w:rPr>
        <w:t>Pantalla de diecisiete (17) pulgadas en diagonal con adaptador igual al del puerto de video integrado.</w:t>
      </w:r>
    </w:p>
    <w:p w14:paraId="3380561D" w14:textId="77777777" w:rsidR="008A4914" w:rsidRPr="00D77A96" w:rsidRDefault="008A4914" w:rsidP="008A4914">
      <w:pPr>
        <w:numPr>
          <w:ilvl w:val="0"/>
          <w:numId w:val="3"/>
        </w:numPr>
        <w:shd w:val="clear" w:color="auto" w:fill="FFFFFF"/>
        <w:spacing w:before="100" w:beforeAutospacing="1" w:after="100" w:afterAutospacing="1" w:line="240" w:lineRule="auto"/>
        <w:rPr>
          <w:rFonts w:ascii="Segoe UI" w:eastAsia="Times New Roman" w:hAnsi="Segoe UI" w:cs="Segoe UI"/>
          <w:sz w:val="21"/>
          <w:szCs w:val="21"/>
          <w:lang w:eastAsia="es-GT"/>
        </w:rPr>
      </w:pPr>
      <w:r w:rsidRPr="00D77A96">
        <w:rPr>
          <w:rFonts w:ascii="Segoe UI" w:eastAsia="Times New Roman" w:hAnsi="Segoe UI" w:cs="Segoe UI"/>
          <w:sz w:val="21"/>
          <w:szCs w:val="21"/>
          <w:lang w:eastAsia="es-GT"/>
        </w:rPr>
        <w:t>Sistema Operativo profesional OEM (Original Equipment Manufacturer) con arquitectura de 64 bits en idioma español incluye licencia digital. El oferente debe precisar que la licencia del sistema operativo sea tipo OEM.</w:t>
      </w:r>
    </w:p>
    <w:p w14:paraId="5D746EA6" w14:textId="2A4B0807" w:rsidR="008A4914" w:rsidRPr="00D77A96" w:rsidRDefault="008A4914" w:rsidP="008A4914">
      <w:pPr>
        <w:numPr>
          <w:ilvl w:val="0"/>
          <w:numId w:val="3"/>
        </w:numPr>
        <w:shd w:val="clear" w:color="auto" w:fill="FFFFFF"/>
        <w:spacing w:before="100" w:beforeAutospacing="1" w:after="100" w:afterAutospacing="1" w:line="240" w:lineRule="auto"/>
        <w:rPr>
          <w:rFonts w:ascii="Segoe UI" w:eastAsia="Times New Roman" w:hAnsi="Segoe UI" w:cs="Segoe UI"/>
          <w:sz w:val="21"/>
          <w:szCs w:val="21"/>
          <w:lang w:eastAsia="es-GT"/>
        </w:rPr>
      </w:pPr>
      <w:r w:rsidRPr="00D77A96">
        <w:rPr>
          <w:rFonts w:ascii="Segoe UI" w:eastAsia="Times New Roman" w:hAnsi="Segoe UI" w:cs="Segoe UI"/>
          <w:sz w:val="21"/>
          <w:szCs w:val="21"/>
          <w:lang w:eastAsia="es-GT"/>
        </w:rPr>
        <w:t>Herramientas ofimáticas (procesador de textos, hoja de cálculo, programa de presentaciones), licenciamiento vitalicio en idioma español.</w:t>
      </w:r>
    </w:p>
    <w:p w14:paraId="56C5C785" w14:textId="0BD31A67" w:rsidR="008A4914" w:rsidRPr="00D77A96" w:rsidRDefault="008A4914" w:rsidP="008A4914">
      <w:pPr>
        <w:numPr>
          <w:ilvl w:val="0"/>
          <w:numId w:val="3"/>
        </w:numPr>
        <w:shd w:val="clear" w:color="auto" w:fill="FFFFFF"/>
        <w:spacing w:before="100" w:beforeAutospacing="1" w:after="100" w:afterAutospacing="1" w:line="240" w:lineRule="auto"/>
        <w:rPr>
          <w:rFonts w:ascii="Segoe UI" w:eastAsia="Times New Roman" w:hAnsi="Segoe UI" w:cs="Segoe UI"/>
          <w:sz w:val="21"/>
          <w:szCs w:val="21"/>
          <w:lang w:eastAsia="es-GT"/>
        </w:rPr>
      </w:pPr>
      <w:r w:rsidRPr="00D77A96">
        <w:rPr>
          <w:rFonts w:ascii="Segoe UI" w:eastAsia="Times New Roman" w:hAnsi="Segoe UI" w:cs="Segoe UI"/>
          <w:sz w:val="21"/>
          <w:szCs w:val="21"/>
          <w:lang w:eastAsia="es-GT"/>
        </w:rPr>
        <w:t xml:space="preserve">Licencia de Antivirus y Antispyware con garantía y soporte por </w:t>
      </w:r>
      <w:r w:rsidR="00002FF7">
        <w:rPr>
          <w:rFonts w:ascii="Segoe UI" w:eastAsia="Times New Roman" w:hAnsi="Segoe UI" w:cs="Segoe UI"/>
          <w:sz w:val="21"/>
          <w:szCs w:val="21"/>
          <w:lang w:eastAsia="es-GT"/>
        </w:rPr>
        <w:t>tres</w:t>
      </w:r>
      <w:r w:rsidRPr="00D77A96">
        <w:rPr>
          <w:rFonts w:ascii="Segoe UI" w:eastAsia="Times New Roman" w:hAnsi="Segoe UI" w:cs="Segoe UI"/>
          <w:sz w:val="21"/>
          <w:szCs w:val="21"/>
          <w:lang w:eastAsia="es-GT"/>
        </w:rPr>
        <w:t xml:space="preserve"> (</w:t>
      </w:r>
      <w:r w:rsidR="00002FF7">
        <w:rPr>
          <w:rFonts w:ascii="Segoe UI" w:eastAsia="Times New Roman" w:hAnsi="Segoe UI" w:cs="Segoe UI"/>
          <w:sz w:val="21"/>
          <w:szCs w:val="21"/>
          <w:lang w:eastAsia="es-GT"/>
        </w:rPr>
        <w:t>3</w:t>
      </w:r>
      <w:r w:rsidRPr="00D77A96">
        <w:rPr>
          <w:rFonts w:ascii="Segoe UI" w:eastAsia="Times New Roman" w:hAnsi="Segoe UI" w:cs="Segoe UI"/>
          <w:sz w:val="21"/>
          <w:szCs w:val="21"/>
          <w:lang w:eastAsia="es-GT"/>
        </w:rPr>
        <w:t>) año</w:t>
      </w:r>
      <w:r w:rsidR="00002FF7">
        <w:rPr>
          <w:rFonts w:ascii="Segoe UI" w:eastAsia="Times New Roman" w:hAnsi="Segoe UI" w:cs="Segoe UI"/>
          <w:sz w:val="21"/>
          <w:szCs w:val="21"/>
          <w:lang w:eastAsia="es-GT"/>
        </w:rPr>
        <w:t>s</w:t>
      </w:r>
      <w:r w:rsidRPr="00D77A96">
        <w:rPr>
          <w:rFonts w:ascii="Segoe UI" w:eastAsia="Times New Roman" w:hAnsi="Segoe UI" w:cs="Segoe UI"/>
          <w:sz w:val="21"/>
          <w:szCs w:val="21"/>
          <w:lang w:eastAsia="es-GT"/>
        </w:rPr>
        <w:t>.</w:t>
      </w:r>
    </w:p>
    <w:p w14:paraId="7C8424C3" w14:textId="77777777" w:rsidR="00883120" w:rsidRPr="009250D0" w:rsidRDefault="00883120">
      <w:pPr>
        <w:rPr>
          <w:lang w:val="es-ES"/>
        </w:rPr>
      </w:pPr>
    </w:p>
    <w:sectPr w:rsidR="00883120" w:rsidRPr="009250D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A13FD"/>
    <w:multiLevelType w:val="multilevel"/>
    <w:tmpl w:val="EBA4A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81616E"/>
    <w:multiLevelType w:val="multilevel"/>
    <w:tmpl w:val="FF3C3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95472F"/>
    <w:multiLevelType w:val="multilevel"/>
    <w:tmpl w:val="58AAF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2070583">
    <w:abstractNumId w:val="2"/>
  </w:num>
  <w:num w:numId="2" w16cid:durableId="1651669269">
    <w:abstractNumId w:val="0"/>
  </w:num>
  <w:num w:numId="3" w16cid:durableId="1414469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0D0"/>
    <w:rsid w:val="00002FF7"/>
    <w:rsid w:val="001C4204"/>
    <w:rsid w:val="006C2B45"/>
    <w:rsid w:val="007912C9"/>
    <w:rsid w:val="00883120"/>
    <w:rsid w:val="008A4914"/>
    <w:rsid w:val="008C1786"/>
    <w:rsid w:val="009250D0"/>
    <w:rsid w:val="00D32D4B"/>
    <w:rsid w:val="00D547E4"/>
    <w:rsid w:val="00D77A96"/>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15AFB"/>
  <w15:chartTrackingRefBased/>
  <w15:docId w15:val="{FBC2B59B-A9FC-497A-8844-776E19A6E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912C9"/>
    <w:pPr>
      <w:spacing w:before="100" w:beforeAutospacing="1" w:after="100" w:afterAutospacing="1" w:line="240" w:lineRule="auto"/>
    </w:pPr>
    <w:rPr>
      <w:rFonts w:ascii="Times New Roman" w:eastAsia="Times New Roman" w:hAnsi="Times New Roman" w:cs="Times New Roman"/>
      <w:sz w:val="24"/>
      <w:szCs w:val="24"/>
      <w:lang w:eastAsia="es-G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254927">
      <w:bodyDiv w:val="1"/>
      <w:marLeft w:val="0"/>
      <w:marRight w:val="0"/>
      <w:marTop w:val="0"/>
      <w:marBottom w:val="0"/>
      <w:divBdr>
        <w:top w:val="none" w:sz="0" w:space="0" w:color="auto"/>
        <w:left w:val="none" w:sz="0" w:space="0" w:color="auto"/>
        <w:bottom w:val="none" w:sz="0" w:space="0" w:color="auto"/>
        <w:right w:val="none" w:sz="0" w:space="0" w:color="auto"/>
      </w:divBdr>
    </w:div>
    <w:div w:id="1131752340">
      <w:bodyDiv w:val="1"/>
      <w:marLeft w:val="0"/>
      <w:marRight w:val="0"/>
      <w:marTop w:val="0"/>
      <w:marBottom w:val="0"/>
      <w:divBdr>
        <w:top w:val="none" w:sz="0" w:space="0" w:color="auto"/>
        <w:left w:val="none" w:sz="0" w:space="0" w:color="auto"/>
        <w:bottom w:val="none" w:sz="0" w:space="0" w:color="auto"/>
        <w:right w:val="none" w:sz="0" w:space="0" w:color="auto"/>
      </w:divBdr>
    </w:div>
    <w:div w:id="202887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182</Words>
  <Characters>1003</Characters>
  <Application>Microsoft Office Word</Application>
  <DocSecurity>0</DocSecurity>
  <Lines>8</Lines>
  <Paragraphs>2</Paragraphs>
  <ScaleCrop>false</ScaleCrop>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usac</dc:creator>
  <cp:keywords/>
  <dc:description/>
  <cp:lastModifiedBy>DELL2024</cp:lastModifiedBy>
  <cp:revision>7</cp:revision>
  <dcterms:created xsi:type="dcterms:W3CDTF">2024-09-16T05:39:00Z</dcterms:created>
  <dcterms:modified xsi:type="dcterms:W3CDTF">2026-02-23T20:48:00Z</dcterms:modified>
</cp:coreProperties>
</file>